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972" w:rsidRDefault="00CD7972" w:rsidP="00CD7972">
      <w:pPr>
        <w:widowControl w:val="0"/>
        <w:jc w:val="both"/>
        <w:rPr>
          <w:rFonts w:ascii="Arial" w:eastAsia="Arial" w:hAnsi="Arial" w:cs="Arial"/>
        </w:rPr>
      </w:pPr>
      <w:bookmarkStart w:id="0" w:name="_GoBack"/>
      <w:bookmarkEnd w:id="0"/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9276"/>
      </w:tblGrid>
      <w:tr w:rsidR="00CD7972" w:rsidTr="00CD7972">
        <w:tc>
          <w:tcPr>
            <w:tcW w:w="9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7972" w:rsidRDefault="00CD7972">
            <w:pPr>
              <w:widowControl w:val="0"/>
              <w:spacing w:line="254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Budapest Főváros VII. kerület Erzsébetváros Önkormányzat Képviselő-testülete</w:t>
            </w:r>
          </w:p>
          <w:p w:rsidR="00CD7972" w:rsidRDefault="00CD7972" w:rsidP="00CD7972">
            <w:pPr>
              <w:widowControl w:val="0"/>
              <w:spacing w:line="254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Beregi Balázs önkormányzati képviselő</w:t>
            </w:r>
          </w:p>
        </w:tc>
      </w:tr>
    </w:tbl>
    <w:p w:rsidR="00CD7972" w:rsidRDefault="00CD7972" w:rsidP="00CD7972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CD7972" w:rsidRDefault="00CD7972" w:rsidP="00CD7972">
      <w:pPr>
        <w:widowControl w:val="0"/>
        <w:jc w:val="center"/>
        <w:rPr>
          <w:rFonts w:ascii="Times New Roman" w:hAnsi="Times New Roman"/>
          <w:b/>
          <w:sz w:val="26"/>
          <w:szCs w:val="26"/>
        </w:rPr>
      </w:pPr>
    </w:p>
    <w:p w:rsidR="00CD7972" w:rsidRDefault="00CD7972" w:rsidP="00CD7972">
      <w:pPr>
        <w:widowControl w:val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M Ó D O S Í T Ó  I N D Í T V Á N Y</w:t>
      </w:r>
    </w:p>
    <w:p w:rsidR="00CD7972" w:rsidRDefault="00CD7972" w:rsidP="00CD7972">
      <w:pPr>
        <w:widowControl w:val="0"/>
        <w:jc w:val="center"/>
        <w:rPr>
          <w:rFonts w:ascii="Times New Roman" w:hAnsi="Times New Roman"/>
          <w:sz w:val="26"/>
          <w:szCs w:val="26"/>
        </w:rPr>
      </w:pPr>
    </w:p>
    <w:p w:rsidR="00CD7972" w:rsidRDefault="00CD7972" w:rsidP="00CD7972">
      <w:pPr>
        <w:widowControl w:val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a Képviselő-testület 2026. február 25-én tartandó rendkívüli ülésének </w:t>
      </w:r>
    </w:p>
    <w:p w:rsidR="00CD7972" w:rsidRDefault="00CD7972" w:rsidP="00CD7972">
      <w:pPr>
        <w:widowContro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7. napirendi pontjához </w:t>
      </w:r>
    </w:p>
    <w:p w:rsidR="00CD7972" w:rsidRDefault="00CD7972" w:rsidP="00CD7972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CD7972" w:rsidRDefault="00CD7972" w:rsidP="00CD7972">
      <w:pPr>
        <w:widowControl w:val="0"/>
        <w:autoSpaceDE w:val="0"/>
        <w:spacing w:line="31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Javaslat a Budapest Főváros VII. kerület Erzsébetváros Önkormányzata tulajdonában lévő közterületek használatáról és rendjéről szóló 6/2017. (II.17.) önkormányzati rendelet módosítására – a kereskedelmi jellegű turisztikai és vendéglátó célú használattal összefüggő rendelkezések módosítása, valamint a filmforgatási célú közterület-használatra vonatkozó, és helyben lakókat támogató rendelkezés bevezetése tárgyában</w:t>
      </w:r>
    </w:p>
    <w:p w:rsidR="00CD7972" w:rsidRDefault="00CD7972" w:rsidP="00CD7972">
      <w:pPr>
        <w:widowControl w:val="0"/>
        <w:tabs>
          <w:tab w:val="center" w:pos="2340"/>
          <w:tab w:val="center" w:pos="6660"/>
        </w:tabs>
        <w:autoSpaceDE w:val="0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E21D1" w:rsidRDefault="009E21D1" w:rsidP="00442DFA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:rsidR="00442DFA" w:rsidRDefault="00442DFA" w:rsidP="009E21D1">
      <w:pPr>
        <w:widowControl w:val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E21D1" w:rsidRDefault="009E21D1" w:rsidP="009E21D1">
      <w:pPr>
        <w:widowControl w:val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>Tisztelt Képviselő-testület!</w:t>
      </w:r>
    </w:p>
    <w:p w:rsidR="009E21D1" w:rsidRDefault="009E21D1" w:rsidP="009E21D1">
      <w:pPr>
        <w:widowControl w:val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55498" w:rsidRPr="004B61E0" w:rsidRDefault="00F55498" w:rsidP="009E21D1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1E0">
        <w:rPr>
          <w:rFonts w:ascii="Times New Roman" w:eastAsia="Times New Roman" w:hAnsi="Times New Roman" w:cs="Times New Roman"/>
          <w:sz w:val="24"/>
          <w:szCs w:val="24"/>
        </w:rPr>
        <w:t>Az újabb közterületi teraszok nyitása megosztja a kerületi lakosság véleményét. A rendeletben javasolt területeken nyitandó új teraszok esetében javas</w:t>
      </w:r>
      <w:r w:rsidR="006664D1">
        <w:rPr>
          <w:rFonts w:ascii="Times New Roman" w:eastAsia="Times New Roman" w:hAnsi="Times New Roman" w:cs="Times New Roman"/>
          <w:sz w:val="24"/>
          <w:szCs w:val="24"/>
        </w:rPr>
        <w:t xml:space="preserve">lom, </w:t>
      </w:r>
      <w:r w:rsidRPr="004B61E0">
        <w:rPr>
          <w:rFonts w:ascii="Times New Roman" w:eastAsia="Times New Roman" w:hAnsi="Times New Roman" w:cs="Times New Roman"/>
          <w:sz w:val="24"/>
          <w:szCs w:val="24"/>
        </w:rPr>
        <w:t xml:space="preserve">hogy az ott élő lakosság véleménye is jelenjen meg. Ezért módosító </w:t>
      </w:r>
      <w:r w:rsidR="006664D1">
        <w:rPr>
          <w:rFonts w:ascii="Times New Roman" w:eastAsia="Times New Roman" w:hAnsi="Times New Roman" w:cs="Times New Roman"/>
          <w:sz w:val="24"/>
          <w:szCs w:val="24"/>
        </w:rPr>
        <w:t xml:space="preserve">indítványom </w:t>
      </w:r>
      <w:r w:rsidRPr="004B61E0">
        <w:rPr>
          <w:rFonts w:ascii="Times New Roman" w:eastAsia="Times New Roman" w:hAnsi="Times New Roman" w:cs="Times New Roman"/>
          <w:sz w:val="24"/>
          <w:szCs w:val="24"/>
        </w:rPr>
        <w:t xml:space="preserve">azt célozza meg, hogy az újonnan nyíló terasz </w:t>
      </w:r>
      <w:r w:rsidR="00804A3A">
        <w:rPr>
          <w:rFonts w:ascii="Times New Roman" w:eastAsia="Times New Roman" w:hAnsi="Times New Roman" w:cs="Times New Roman"/>
          <w:sz w:val="24"/>
          <w:szCs w:val="24"/>
        </w:rPr>
        <w:t xml:space="preserve">esetén </w:t>
      </w:r>
      <w:r w:rsidRPr="004B61E0">
        <w:rPr>
          <w:rFonts w:ascii="Times New Roman" w:eastAsia="Times New Roman" w:hAnsi="Times New Roman" w:cs="Times New Roman"/>
          <w:sz w:val="24"/>
          <w:szCs w:val="24"/>
        </w:rPr>
        <w:t xml:space="preserve">az érintett ház, valamint a két szomszédos és szemközti házak tulajdonosi közösségének vagy tulajdonosának hozzájárulása </w:t>
      </w:r>
      <w:r w:rsidR="00804A3A">
        <w:rPr>
          <w:rFonts w:ascii="Times New Roman" w:eastAsia="Times New Roman" w:hAnsi="Times New Roman" w:cs="Times New Roman"/>
          <w:sz w:val="24"/>
          <w:szCs w:val="24"/>
        </w:rPr>
        <w:t xml:space="preserve">is </w:t>
      </w:r>
      <w:r w:rsidRPr="004B61E0">
        <w:rPr>
          <w:rFonts w:ascii="Times New Roman" w:eastAsia="Times New Roman" w:hAnsi="Times New Roman" w:cs="Times New Roman"/>
          <w:sz w:val="24"/>
          <w:szCs w:val="24"/>
        </w:rPr>
        <w:t>szükséges</w:t>
      </w:r>
      <w:r w:rsidR="00804A3A">
        <w:rPr>
          <w:rFonts w:ascii="Times New Roman" w:eastAsia="Times New Roman" w:hAnsi="Times New Roman" w:cs="Times New Roman"/>
          <w:sz w:val="24"/>
          <w:szCs w:val="24"/>
        </w:rPr>
        <w:t xml:space="preserve"> legyen az engedély kiadásához</w:t>
      </w:r>
      <w:r w:rsidRPr="004B61E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E21D1" w:rsidRPr="00C35B06" w:rsidRDefault="009E21D1" w:rsidP="009E21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5498" w:rsidRDefault="00804A3A" w:rsidP="00804A3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rendelet-tervezet már tartalmazza, hogy a Közterülethasználatról szóló rendelet 23.§-a kiegészülne egy újabb bekezdéssel. Ezt az újonnan beépülő (2c) bekezdést szeretném a fentiekkel kiegészíteni. </w:t>
      </w:r>
    </w:p>
    <w:p w:rsidR="00804A3A" w:rsidRPr="00804A3A" w:rsidRDefault="00804A3A" w:rsidP="00804A3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újonnan beépülő (2c) bekezdés, - ahol a módosító javaslatomat vastag betűvel jelöltem, -  az alábbi: </w:t>
      </w:r>
    </w:p>
    <w:p w:rsidR="00F55498" w:rsidRPr="00E573BC" w:rsidRDefault="00F55498" w:rsidP="00F55498">
      <w:pPr>
        <w:rPr>
          <w:rFonts w:ascii="Times New Roman" w:hAnsi="Times New Roman" w:cs="Times New Roman"/>
          <w:sz w:val="24"/>
          <w:szCs w:val="24"/>
        </w:rPr>
      </w:pPr>
    </w:p>
    <w:p w:rsidR="00F55498" w:rsidRPr="00E573BC" w:rsidRDefault="00F55498" w:rsidP="00804A3A">
      <w:pPr>
        <w:ind w:left="567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73BC">
        <w:rPr>
          <w:rFonts w:ascii="Times New Roman" w:hAnsi="Times New Roman" w:cs="Times New Roman"/>
          <w:i/>
          <w:sz w:val="24"/>
          <w:szCs w:val="24"/>
        </w:rPr>
        <w:t>„(2c) Forgalomtechnikai kezelői hozzájárulás alapján vendéglátó terasz, előkert elhelyezésére vonatkozó közterület-használati engedély adható a „Gyalogút”, „Gyalog- és kerékpárút”, „Gyalogos övezet (zóna)”, vagy a „Gyalogos és kerékpáros övezet (zóna)” közúti jelzőtáblával jelö</w:t>
      </w:r>
      <w:r>
        <w:rPr>
          <w:rFonts w:ascii="Times New Roman" w:hAnsi="Times New Roman" w:cs="Times New Roman"/>
          <w:i/>
          <w:sz w:val="24"/>
          <w:szCs w:val="24"/>
        </w:rPr>
        <w:t xml:space="preserve">lt útszakasz teljes területére, </w:t>
      </w:r>
      <w:r w:rsidRPr="00F55498">
        <w:rPr>
          <w:rFonts w:ascii="Times New Roman" w:hAnsi="Times New Roman" w:cs="Times New Roman"/>
          <w:b/>
          <w:i/>
          <w:sz w:val="24"/>
          <w:szCs w:val="24"/>
        </w:rPr>
        <w:t>amennyiben az érintett ház</w:t>
      </w:r>
      <w:r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F55498">
        <w:rPr>
          <w:rFonts w:ascii="Times New Roman" w:hAnsi="Times New Roman" w:cs="Times New Roman"/>
          <w:b/>
          <w:i/>
          <w:sz w:val="24"/>
          <w:szCs w:val="24"/>
        </w:rPr>
        <w:t xml:space="preserve"> valamint az azt jobbról </w:t>
      </w:r>
      <w:r w:rsidR="00804A3A">
        <w:rPr>
          <w:rFonts w:ascii="Times New Roman" w:hAnsi="Times New Roman" w:cs="Times New Roman"/>
          <w:b/>
          <w:i/>
          <w:sz w:val="24"/>
          <w:szCs w:val="24"/>
        </w:rPr>
        <w:t xml:space="preserve">és </w:t>
      </w:r>
      <w:r w:rsidRPr="00F55498">
        <w:rPr>
          <w:rFonts w:ascii="Times New Roman" w:hAnsi="Times New Roman" w:cs="Times New Roman"/>
          <w:b/>
          <w:i/>
          <w:sz w:val="24"/>
          <w:szCs w:val="24"/>
        </w:rPr>
        <w:t>balról határoló házak</w:t>
      </w:r>
      <w:r w:rsidR="00804A3A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F55498">
        <w:rPr>
          <w:rFonts w:ascii="Times New Roman" w:hAnsi="Times New Roman" w:cs="Times New Roman"/>
          <w:b/>
          <w:i/>
          <w:sz w:val="24"/>
          <w:szCs w:val="24"/>
        </w:rPr>
        <w:t xml:space="preserve"> valamint a szemközti épület tulajdonosi közössége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egyszerű többséggel</w:t>
      </w:r>
      <w:r w:rsidRPr="00F5549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04A3A">
        <w:rPr>
          <w:rFonts w:ascii="Times New Roman" w:hAnsi="Times New Roman" w:cs="Times New Roman"/>
          <w:b/>
          <w:i/>
          <w:sz w:val="24"/>
          <w:szCs w:val="24"/>
        </w:rPr>
        <w:t xml:space="preserve">azt </w:t>
      </w:r>
      <w:r w:rsidRPr="00F55498">
        <w:rPr>
          <w:rFonts w:ascii="Times New Roman" w:hAnsi="Times New Roman" w:cs="Times New Roman"/>
          <w:b/>
          <w:i/>
          <w:sz w:val="24"/>
          <w:szCs w:val="24"/>
        </w:rPr>
        <w:t>jóváhagyja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9E21D1" w:rsidRPr="00C35B06" w:rsidRDefault="009E21D1" w:rsidP="009E21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48B7" w:rsidRPr="005552E7" w:rsidRDefault="00B748B7" w:rsidP="00B748B7">
      <w:pPr>
        <w:spacing w:after="160" w:line="256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 Képviselő-testület hatáskörét a Magyarország helyi önkormányzatairól szóló 2011. évi CLXXXIX. törvény 42. § 1. pontja állapítja meg, mely szerint a Képviselő-testület hatásköréből nem ruházható át a rendeletalkotás. </w:t>
      </w:r>
    </w:p>
    <w:p w:rsidR="00B748B7" w:rsidRDefault="00B748B7" w:rsidP="00B748B7">
      <w:pPr>
        <w:rPr>
          <w:rFonts w:ascii="Times New Roman" w:hAnsi="Times New Roman"/>
          <w:b/>
          <w:bCs/>
          <w:iCs/>
          <w:sz w:val="24"/>
          <w:szCs w:val="24"/>
        </w:rPr>
      </w:pPr>
    </w:p>
    <w:p w:rsidR="00B748B7" w:rsidRDefault="00B748B7" w:rsidP="00B748B7">
      <w:pPr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Kér</w:t>
      </w:r>
      <w:r w:rsidR="00B12B5E">
        <w:rPr>
          <w:rFonts w:ascii="Times New Roman" w:hAnsi="Times New Roman"/>
          <w:b/>
          <w:bCs/>
          <w:iCs/>
          <w:sz w:val="24"/>
          <w:szCs w:val="24"/>
        </w:rPr>
        <w:t xml:space="preserve">em 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a Képviselő-testületet, hogy az eredetileg kipostázott rendelet-tervezet helyett, a jelen módosító indítványhoz csatolt rendelet-tervezetet szíveskedjenek elfogadni. </w:t>
      </w:r>
    </w:p>
    <w:p w:rsidR="00B748B7" w:rsidRDefault="00B748B7" w:rsidP="00B748B7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6664D1" w:rsidRDefault="006664D1" w:rsidP="00B748B7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6664D1" w:rsidRDefault="006664D1" w:rsidP="00B748B7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6664D1" w:rsidRDefault="006664D1" w:rsidP="00B748B7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6664D1" w:rsidRDefault="006664D1" w:rsidP="00B748B7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6664D1" w:rsidRDefault="006664D1" w:rsidP="00B748B7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B748B7" w:rsidRDefault="00B748B7" w:rsidP="00B748B7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A05C1">
        <w:rPr>
          <w:rFonts w:ascii="Times New Roman" w:hAnsi="Times New Roman"/>
          <w:b/>
          <w:bCs/>
          <w:iCs/>
          <w:sz w:val="24"/>
          <w:szCs w:val="24"/>
        </w:rPr>
        <w:t>Hatásvizsgálat</w:t>
      </w:r>
    </w:p>
    <w:p w:rsidR="00B748B7" w:rsidRPr="003A05C1" w:rsidRDefault="00B748B7" w:rsidP="00B748B7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B748B7" w:rsidRDefault="00B748B7" w:rsidP="00B748B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</w:rPr>
        <w:t xml:space="preserve">A Budapest Főváros VII. kerület Erzsébetváros Önkormányzata tulajdonában lévő közterületek használatáról és rendjéről szóló 6/2017. (II.17.) önkormányzati rendelet </w:t>
      </w:r>
      <w:r>
        <w:rPr>
          <w:rFonts w:ascii="Times New Roman" w:hAnsi="Times New Roman"/>
          <w:bCs/>
          <w:sz w:val="24"/>
          <w:szCs w:val="24"/>
        </w:rPr>
        <w:t>módosítására irányuló rendelet vár</w:t>
      </w:r>
      <w:r w:rsidRPr="003A05C1">
        <w:rPr>
          <w:rFonts w:ascii="Times New Roman" w:hAnsi="Times New Roman"/>
          <w:bCs/>
          <w:sz w:val="24"/>
          <w:szCs w:val="24"/>
        </w:rPr>
        <w:t>ható hatásai a jogalkotásról szóló 2010. évi CXXX. törvény 17. §-a szerint:</w:t>
      </w:r>
    </w:p>
    <w:p w:rsidR="006664D1" w:rsidRDefault="006664D1" w:rsidP="00B748B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</w:p>
    <w:p w:rsidR="006664D1" w:rsidRPr="003A05C1" w:rsidRDefault="006664D1" w:rsidP="00B748B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</w:p>
    <w:p w:rsidR="00B748B7" w:rsidRPr="003A05C1" w:rsidRDefault="00B748B7" w:rsidP="00B748B7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1. A jogszabály társadalmi, gazdasági, költségvetési hatásai</w:t>
      </w:r>
    </w:p>
    <w:p w:rsidR="00B748B7" w:rsidRDefault="00B748B7" w:rsidP="00B748B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A05C1">
        <w:rPr>
          <w:rFonts w:ascii="Times New Roman" w:hAnsi="Times New Roman"/>
          <w:sz w:val="24"/>
          <w:szCs w:val="24"/>
        </w:rPr>
        <w:t>A rendelettervezet megfelel a helyi sajátosságoknak, a költségvetésre gyakorolt hatása</w:t>
      </w:r>
      <w:r>
        <w:rPr>
          <w:rFonts w:ascii="Times New Roman" w:hAnsi="Times New Roman"/>
          <w:sz w:val="24"/>
          <w:szCs w:val="24"/>
        </w:rPr>
        <w:t xml:space="preserve"> pozitív</w:t>
      </w:r>
      <w:r w:rsidR="006664D1">
        <w:rPr>
          <w:rFonts w:ascii="Times New Roman" w:hAnsi="Times New Roman"/>
          <w:sz w:val="24"/>
          <w:szCs w:val="24"/>
        </w:rPr>
        <w:t xml:space="preserve">. </w:t>
      </w:r>
    </w:p>
    <w:p w:rsidR="00B748B7" w:rsidRPr="00214AAD" w:rsidRDefault="00B748B7" w:rsidP="00B748B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B748B7" w:rsidRPr="003A05C1" w:rsidRDefault="00B748B7" w:rsidP="00B748B7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2. A jogszabály környezeti és egészségi következményei</w:t>
      </w:r>
    </w:p>
    <w:p w:rsidR="00B748B7" w:rsidRDefault="00B748B7" w:rsidP="00B748B7">
      <w:p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A05C1">
        <w:rPr>
          <w:rFonts w:ascii="Times New Roman" w:hAnsi="Times New Roman"/>
          <w:sz w:val="24"/>
          <w:szCs w:val="24"/>
        </w:rPr>
        <w:t>A rendelet</w:t>
      </w:r>
      <w:r>
        <w:rPr>
          <w:rFonts w:ascii="Times New Roman" w:hAnsi="Times New Roman"/>
          <w:sz w:val="24"/>
          <w:szCs w:val="24"/>
        </w:rPr>
        <w:t>tervezetnek</w:t>
      </w:r>
      <w:r w:rsidRPr="003A05C1">
        <w:rPr>
          <w:rFonts w:ascii="Times New Roman" w:hAnsi="Times New Roman"/>
          <w:sz w:val="24"/>
          <w:szCs w:val="24"/>
        </w:rPr>
        <w:t xml:space="preserve"> közvetlen környezeti és egészségi következményei </w:t>
      </w:r>
      <w:r>
        <w:rPr>
          <w:rFonts w:ascii="Times New Roman" w:hAnsi="Times New Roman"/>
          <w:sz w:val="24"/>
          <w:szCs w:val="24"/>
        </w:rPr>
        <w:t>várhatóan pozitívak az itt élők környezetére és egészségére is.</w:t>
      </w:r>
    </w:p>
    <w:p w:rsidR="00B748B7" w:rsidRPr="003A05C1" w:rsidRDefault="00B748B7" w:rsidP="00B748B7">
      <w:p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</w:p>
    <w:p w:rsidR="00B748B7" w:rsidRPr="003A05C1" w:rsidRDefault="00B748B7" w:rsidP="00B748B7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3. A jogszabály adminisztratív terheket befolyásoló hatásai</w:t>
      </w:r>
    </w:p>
    <w:p w:rsidR="00B748B7" w:rsidRDefault="00B748B7" w:rsidP="00B748B7">
      <w:pPr>
        <w:autoSpaceDE w:val="0"/>
        <w:autoSpaceDN w:val="0"/>
        <w:adjustRightInd w:val="0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A Rendeletmódosításnak adminisztratív terheket befolyásoló hatása nincs.</w:t>
      </w:r>
    </w:p>
    <w:p w:rsidR="00B748B7" w:rsidRPr="003A05C1" w:rsidRDefault="00B748B7" w:rsidP="00B748B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B748B7" w:rsidRPr="003A05C1" w:rsidRDefault="00B748B7" w:rsidP="00B748B7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4. A jogszabály megalkotásának szükségessége, a jogalkotás elmaradásának várható következményei</w:t>
      </w:r>
    </w:p>
    <w:p w:rsidR="00B748B7" w:rsidRDefault="00B748B7" w:rsidP="00B748B7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theme="minorBidi"/>
          <w:sz w:val="24"/>
          <w:szCs w:val="24"/>
          <w:lang w:eastAsia="en-US"/>
        </w:rPr>
        <w:t>A</w:t>
      </w:r>
      <w:r w:rsidRPr="005E46E6">
        <w:rPr>
          <w:rFonts w:ascii="Times New Roman" w:hAnsi="Times New Roman" w:cstheme="minorBidi"/>
          <w:sz w:val="24"/>
          <w:szCs w:val="24"/>
          <w:lang w:eastAsia="en-US"/>
        </w:rPr>
        <w:t xml:space="preserve"> rendeletmódosítás elmaradása </w:t>
      </w:r>
      <w:r>
        <w:rPr>
          <w:rFonts w:ascii="Times New Roman" w:hAnsi="Times New Roman" w:cstheme="minorBidi"/>
          <w:sz w:val="24"/>
          <w:szCs w:val="24"/>
          <w:lang w:eastAsia="en-US"/>
        </w:rPr>
        <w:t>jogsértést nem okoz, azonban elfogadása társadalmi hasznossággal bír</w:t>
      </w:r>
      <w:r>
        <w:rPr>
          <w:rFonts w:ascii="Times New Roman" w:hAnsi="Times New Roman"/>
          <w:bCs/>
          <w:sz w:val="24"/>
          <w:szCs w:val="24"/>
        </w:rPr>
        <w:t>. A köztisztaság növelése és a lakók életkörülményeinek javítása indokolja szükségességét.</w:t>
      </w:r>
    </w:p>
    <w:p w:rsidR="00B748B7" w:rsidRPr="003A05C1" w:rsidRDefault="00B748B7" w:rsidP="00B748B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B748B7" w:rsidRPr="003A05C1" w:rsidRDefault="00B748B7" w:rsidP="00B748B7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5. A jogszabály alkalmazásához szükséges személyi, szervezeti, tárgyi és pénzügyi feltételek</w:t>
      </w:r>
    </w:p>
    <w:p w:rsidR="00B748B7" w:rsidRPr="003A05C1" w:rsidRDefault="00B748B7" w:rsidP="00B748B7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</w:rPr>
        <w:t>A rendelet</w:t>
      </w:r>
      <w:r>
        <w:rPr>
          <w:rFonts w:ascii="Times New Roman" w:hAnsi="Times New Roman"/>
          <w:bCs/>
          <w:sz w:val="24"/>
          <w:szCs w:val="24"/>
        </w:rPr>
        <w:t>tervezetben foglalt módosítások</w:t>
      </w:r>
      <w:r w:rsidRPr="003A05C1">
        <w:rPr>
          <w:rFonts w:ascii="Times New Roman" w:hAnsi="Times New Roman"/>
          <w:bCs/>
          <w:sz w:val="24"/>
          <w:szCs w:val="24"/>
        </w:rPr>
        <w:t xml:space="preserve"> alkalmazásához szükséges személyi, szervezeti, tárgyi és pénzügyi feltételek biztosítottak.</w:t>
      </w:r>
    </w:p>
    <w:p w:rsidR="00804A3A" w:rsidRDefault="00804A3A" w:rsidP="009E21D1">
      <w:pPr>
        <w:rPr>
          <w:rFonts w:ascii="Times New Roman" w:hAnsi="Times New Roman" w:cs="Times New Roman"/>
          <w:sz w:val="24"/>
          <w:szCs w:val="24"/>
        </w:rPr>
      </w:pPr>
    </w:p>
    <w:p w:rsidR="00804A3A" w:rsidRDefault="00804A3A" w:rsidP="009E21D1">
      <w:pPr>
        <w:rPr>
          <w:rFonts w:ascii="Times New Roman" w:hAnsi="Times New Roman" w:cs="Times New Roman"/>
          <w:sz w:val="24"/>
          <w:szCs w:val="24"/>
        </w:rPr>
      </w:pPr>
    </w:p>
    <w:p w:rsidR="009E21D1" w:rsidRDefault="009E21D1" w:rsidP="009E21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Budapest, 2026. február </w:t>
      </w:r>
      <w:r w:rsidR="00804A3A">
        <w:rPr>
          <w:rFonts w:ascii="Times New Roman" w:hAnsi="Times New Roman" w:cs="Times New Roman"/>
          <w:sz w:val="24"/>
          <w:szCs w:val="24"/>
        </w:rPr>
        <w:t xml:space="preserve">20. </w:t>
      </w:r>
    </w:p>
    <w:p w:rsidR="004B61E0" w:rsidRDefault="004B61E0" w:rsidP="009E21D1">
      <w:pPr>
        <w:rPr>
          <w:rFonts w:ascii="Times New Roman" w:hAnsi="Times New Roman" w:cs="Times New Roman"/>
          <w:sz w:val="24"/>
          <w:szCs w:val="24"/>
        </w:rPr>
      </w:pPr>
    </w:p>
    <w:p w:rsidR="00804A3A" w:rsidRDefault="00804A3A" w:rsidP="009E21D1">
      <w:pPr>
        <w:rPr>
          <w:rFonts w:ascii="Times New Roman" w:hAnsi="Times New Roman" w:cs="Times New Roman"/>
          <w:sz w:val="24"/>
          <w:szCs w:val="24"/>
        </w:rPr>
      </w:pPr>
    </w:p>
    <w:p w:rsidR="00804A3A" w:rsidRDefault="00804A3A" w:rsidP="009E21D1">
      <w:pPr>
        <w:rPr>
          <w:rFonts w:ascii="Times New Roman" w:hAnsi="Times New Roman" w:cs="Times New Roman"/>
          <w:sz w:val="24"/>
          <w:szCs w:val="24"/>
        </w:rPr>
      </w:pPr>
    </w:p>
    <w:p w:rsidR="009E21D1" w:rsidRPr="00ED7A83" w:rsidRDefault="00804A3A" w:rsidP="009E21D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B61E0" w:rsidRPr="009E21D1">
        <w:rPr>
          <w:rFonts w:ascii="Times New Roman" w:eastAsia="Times New Roman" w:hAnsi="Times New Roman" w:cs="Times New Roman"/>
          <w:b/>
          <w:sz w:val="24"/>
          <w:szCs w:val="24"/>
        </w:rPr>
        <w:t>Beregi Balázs</w:t>
      </w:r>
    </w:p>
    <w:p w:rsidR="003F6C47" w:rsidRDefault="00804A3A" w:rsidP="004B61E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E21D1" w:rsidRPr="00ED7A83">
        <w:rPr>
          <w:rFonts w:ascii="Times New Roman" w:eastAsia="Times New Roman" w:hAnsi="Times New Roman" w:cs="Times New Roman"/>
          <w:b/>
          <w:sz w:val="24"/>
          <w:szCs w:val="24"/>
        </w:rPr>
        <w:t xml:space="preserve">önkormányzati </w:t>
      </w:r>
      <w:r w:rsidR="004B61E0" w:rsidRPr="004B61E0">
        <w:rPr>
          <w:rFonts w:ascii="Times New Roman" w:eastAsia="Times New Roman" w:hAnsi="Times New Roman" w:cs="Times New Roman"/>
          <w:b/>
          <w:sz w:val="24"/>
          <w:szCs w:val="24"/>
        </w:rPr>
        <w:t>képviselő</w:t>
      </w:r>
    </w:p>
    <w:p w:rsidR="00B12B5E" w:rsidRDefault="00B12B5E" w:rsidP="004B61E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B12B5E" w:rsidRPr="00780314" w:rsidRDefault="00B12B5E" w:rsidP="00B12B5E">
      <w:pPr>
        <w:rPr>
          <w:rFonts w:ascii="Times New Roman" w:hAnsi="Times New Roman"/>
          <w:sz w:val="24"/>
          <w:szCs w:val="24"/>
          <w:u w:val="single"/>
        </w:rPr>
      </w:pPr>
      <w:r w:rsidRPr="00780314">
        <w:rPr>
          <w:rFonts w:ascii="Times New Roman" w:hAnsi="Times New Roman"/>
          <w:sz w:val="24"/>
          <w:szCs w:val="24"/>
          <w:u w:val="single"/>
        </w:rPr>
        <w:t xml:space="preserve">Melléklet: </w:t>
      </w:r>
    </w:p>
    <w:p w:rsidR="00B12B5E" w:rsidRPr="009C5BD8" w:rsidRDefault="00B12B5E" w:rsidP="00B12B5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Rendelettervezet a Budapest Főváros VII. kerület Erzsébetváros Önkormányzata tulajdonában lévő közterületek használatáról és rendjéről szóló 6/2017. (II.17.) önkormányzati rendelet módosítására</w:t>
      </w:r>
    </w:p>
    <w:p w:rsidR="00B12B5E" w:rsidRPr="00B12B5E" w:rsidRDefault="00B12B5E" w:rsidP="004B61E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sectPr w:rsidR="00B12B5E" w:rsidRPr="00B12B5E" w:rsidSect="00B748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1D1"/>
    <w:rsid w:val="00256090"/>
    <w:rsid w:val="003F6C47"/>
    <w:rsid w:val="00442DFA"/>
    <w:rsid w:val="004B61E0"/>
    <w:rsid w:val="006664D1"/>
    <w:rsid w:val="00804A3A"/>
    <w:rsid w:val="008A22AE"/>
    <w:rsid w:val="009E21D1"/>
    <w:rsid w:val="00B12B5E"/>
    <w:rsid w:val="00B748B7"/>
    <w:rsid w:val="00CD7972"/>
    <w:rsid w:val="00D60A46"/>
    <w:rsid w:val="00ED3BE1"/>
    <w:rsid w:val="00F5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54EC85-32EF-475B-B31A-461613653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9E21D1"/>
    <w:pPr>
      <w:spacing w:after="0" w:line="240" w:lineRule="auto"/>
    </w:pPr>
    <w:rPr>
      <w:rFonts w:ascii="Calibri" w:eastAsia="Calibri" w:hAnsi="Calibri" w:cs="Calibri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E21D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6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500</Words>
  <Characters>3457</Characters>
  <Application>Microsoft Office Word</Application>
  <DocSecurity>4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Mónika</dc:creator>
  <cp:keywords/>
  <dc:description/>
  <cp:lastModifiedBy>Bodzsár Tímea</cp:lastModifiedBy>
  <cp:revision>2</cp:revision>
  <dcterms:created xsi:type="dcterms:W3CDTF">2026-02-24T07:59:00Z</dcterms:created>
  <dcterms:modified xsi:type="dcterms:W3CDTF">2026-02-24T07:59:00Z</dcterms:modified>
</cp:coreProperties>
</file>